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B3ED7" w14:textId="77777777" w:rsidR="00CA53D4" w:rsidRDefault="00CA53D4" w:rsidP="0015341A">
      <w:pPr>
        <w:rPr>
          <w:rFonts w:ascii="Arial Rounded MT Bold" w:hAnsi="Arial Rounded MT Bold" w:cs="Segoe UI"/>
          <w:color w:val="FF0000"/>
          <w:sz w:val="40"/>
          <w:szCs w:val="40"/>
          <w:lang w:val="en-GB"/>
        </w:rPr>
      </w:pPr>
      <w:r>
        <w:rPr>
          <w:rFonts w:ascii="Arial Rounded MT Bold" w:hAnsi="Arial Rounded MT Bold" w:cs="Segoe UI"/>
          <w:noProof/>
          <w:color w:val="FF0000"/>
          <w:sz w:val="40"/>
          <w:szCs w:val="40"/>
          <w:lang w:val="en-GB"/>
        </w:rPr>
        <w:drawing>
          <wp:anchor distT="0" distB="0" distL="114300" distR="114300" simplePos="0" relativeHeight="251658240" behindDoc="1" locked="0" layoutInCell="1" allowOverlap="1" wp14:anchorId="428A327E" wp14:editId="521B2562">
            <wp:simplePos x="0" y="0"/>
            <wp:positionH relativeFrom="column">
              <wp:posOffset>-2540</wp:posOffset>
            </wp:positionH>
            <wp:positionV relativeFrom="paragraph">
              <wp:posOffset>1905</wp:posOffset>
            </wp:positionV>
            <wp:extent cx="17962880" cy="9837288"/>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alphaModFix amt="35000"/>
                      <a:extLst>
                        <a:ext uri="{28A0092B-C50C-407E-A947-70E740481C1C}">
                          <a14:useLocalDpi xmlns:a14="http://schemas.microsoft.com/office/drawing/2010/main" val="0"/>
                        </a:ext>
                      </a:extLst>
                    </a:blip>
                    <a:stretch>
                      <a:fillRect/>
                    </a:stretch>
                  </pic:blipFill>
                  <pic:spPr>
                    <a:xfrm>
                      <a:off x="0" y="0"/>
                      <a:ext cx="17962880" cy="9837288"/>
                    </a:xfrm>
                    <a:prstGeom prst="rect">
                      <a:avLst/>
                    </a:prstGeom>
                  </pic:spPr>
                </pic:pic>
              </a:graphicData>
            </a:graphic>
            <wp14:sizeRelH relativeFrom="page">
              <wp14:pctWidth>0</wp14:pctWidth>
            </wp14:sizeRelH>
            <wp14:sizeRelV relativeFrom="page">
              <wp14:pctHeight>0</wp14:pctHeight>
            </wp14:sizeRelV>
          </wp:anchor>
        </w:drawing>
      </w:r>
      <w:r>
        <w:rPr>
          <w:rFonts w:ascii="Arial Rounded MT Bold" w:hAnsi="Arial Rounded MT Bold" w:cs="Segoe UI"/>
          <w:color w:val="FF0000"/>
          <w:sz w:val="40"/>
          <w:szCs w:val="40"/>
          <w:lang w:val="en-GB"/>
        </w:rPr>
        <w:t xml:space="preserve">                                                                                                                                                                                                                                                                                                                                                                            </w:t>
      </w:r>
    </w:p>
    <w:p w14:paraId="1DFA478D" w14:textId="77777777" w:rsidR="00CA53D4" w:rsidRDefault="00CA53D4" w:rsidP="0015341A">
      <w:pPr>
        <w:rPr>
          <w:rFonts w:ascii="Arial Rounded MT Bold" w:hAnsi="Arial Rounded MT Bold" w:cs="Segoe UI"/>
          <w:color w:val="FF0000"/>
          <w:sz w:val="40"/>
          <w:szCs w:val="40"/>
          <w:lang w:val="en-GB"/>
        </w:rPr>
      </w:pPr>
    </w:p>
    <w:p w14:paraId="48881D27" w14:textId="77777777" w:rsidR="00CA53D4" w:rsidRDefault="00CA53D4" w:rsidP="0015341A">
      <w:pPr>
        <w:rPr>
          <w:rFonts w:ascii="Arial Rounded MT Bold" w:hAnsi="Arial Rounded MT Bold" w:cs="Segoe UI"/>
          <w:color w:val="FF0000"/>
          <w:sz w:val="40"/>
          <w:szCs w:val="40"/>
          <w:lang w:val="en-GB"/>
        </w:rPr>
      </w:pPr>
    </w:p>
    <w:p w14:paraId="488344CE" w14:textId="77777777" w:rsidR="00CA53D4" w:rsidRDefault="00CA53D4" w:rsidP="0015341A">
      <w:pPr>
        <w:rPr>
          <w:rFonts w:ascii="Arial Rounded MT Bold" w:hAnsi="Arial Rounded MT Bold" w:cs="Segoe UI"/>
          <w:color w:val="FF0000"/>
          <w:sz w:val="40"/>
          <w:szCs w:val="40"/>
          <w:lang w:val="en-GB"/>
        </w:rPr>
      </w:pPr>
    </w:p>
    <w:p w14:paraId="4196F5FF" w14:textId="28D32D72" w:rsidR="0015341A" w:rsidRPr="0015341A" w:rsidRDefault="0015341A" w:rsidP="00CA53D4">
      <w:pPr>
        <w:jc w:val="center"/>
        <w:rPr>
          <w:rFonts w:ascii="Arial Rounded MT Bold" w:hAnsi="Arial Rounded MT Bold" w:cs="Segoe UI"/>
          <w:color w:val="FF0000"/>
          <w:sz w:val="40"/>
          <w:szCs w:val="40"/>
          <w:lang w:val="en-GB"/>
        </w:rPr>
      </w:pPr>
      <w:r w:rsidRPr="0015341A">
        <w:rPr>
          <w:rFonts w:ascii="Arial Rounded MT Bold" w:hAnsi="Arial Rounded MT Bold" w:cs="Segoe UI"/>
          <w:color w:val="FF0000"/>
          <w:sz w:val="40"/>
          <w:szCs w:val="40"/>
          <w:lang w:val="en-GB"/>
        </w:rPr>
        <w:t>THE FOLLOWING TEXT WAS WRITTEN BY CHATGPT AND AS SUCH DOESN’T CLAIM TO BE ACCURATE IN ANY WAY.</w:t>
      </w:r>
    </w:p>
    <w:p w14:paraId="4F78DB39" w14:textId="77777777" w:rsidR="0015341A" w:rsidRPr="0015341A" w:rsidRDefault="0015341A" w:rsidP="0015341A">
      <w:pPr>
        <w:rPr>
          <w:rFonts w:ascii="Arial Rounded MT Bold" w:hAnsi="Arial Rounded MT Bold" w:cs="Segoe UI"/>
          <w:sz w:val="40"/>
          <w:szCs w:val="40"/>
          <w:lang w:val="en-GB"/>
        </w:rPr>
      </w:pPr>
    </w:p>
    <w:p w14:paraId="248B6570" w14:textId="77777777" w:rsidR="0015341A" w:rsidRPr="0015341A" w:rsidRDefault="0015341A" w:rsidP="0015341A">
      <w:pPr>
        <w:rPr>
          <w:rFonts w:ascii="Arial Rounded MT Bold" w:hAnsi="Arial Rounded MT Bold" w:cs="Segoe UI"/>
          <w:sz w:val="40"/>
          <w:szCs w:val="40"/>
          <w:lang w:val="en-GB"/>
        </w:rPr>
      </w:pPr>
    </w:p>
    <w:p w14:paraId="3607222B" w14:textId="77777777" w:rsidR="00CA53D4" w:rsidRDefault="00CA53D4" w:rsidP="0015341A">
      <w:pPr>
        <w:rPr>
          <w:rFonts w:ascii="Arial Rounded MT Bold" w:hAnsi="Arial Rounded MT Bold" w:cs="Segoe UI"/>
          <w:sz w:val="40"/>
          <w:szCs w:val="40"/>
          <w:lang w:val="en-GB"/>
        </w:rPr>
      </w:pPr>
    </w:p>
    <w:p w14:paraId="5A3BD0EB" w14:textId="77777777" w:rsidR="00CA53D4" w:rsidRDefault="00CA53D4" w:rsidP="0015341A">
      <w:pPr>
        <w:rPr>
          <w:rFonts w:ascii="Arial Rounded MT Bold" w:hAnsi="Arial Rounded MT Bold" w:cs="Segoe UI"/>
          <w:sz w:val="40"/>
          <w:szCs w:val="40"/>
          <w:lang w:val="en-GB"/>
        </w:rPr>
      </w:pPr>
    </w:p>
    <w:p w14:paraId="277025E3" w14:textId="4AB699EC" w:rsidR="0015341A" w:rsidRDefault="0015341A" w:rsidP="00CA53D4">
      <w:pPr>
        <w:ind w:left="851"/>
        <w:rPr>
          <w:rFonts w:ascii="Arial Rounded MT Bold" w:hAnsi="Arial Rounded MT Bold" w:cs="Segoe UI"/>
          <w:i/>
          <w:iCs/>
          <w:sz w:val="40"/>
          <w:szCs w:val="40"/>
          <w:lang w:val="en-GB"/>
        </w:rPr>
      </w:pPr>
      <w:r>
        <w:rPr>
          <w:rFonts w:ascii="Arial Rounded MT Bold" w:hAnsi="Arial Rounded MT Bold" w:cs="Segoe UI"/>
          <w:sz w:val="40"/>
          <w:szCs w:val="40"/>
          <w:lang w:val="en-GB"/>
        </w:rPr>
        <w:t xml:space="preserve">Q. </w:t>
      </w:r>
      <w:r w:rsidRPr="0015341A">
        <w:rPr>
          <w:rFonts w:ascii="Arial Rounded MT Bold" w:hAnsi="Arial Rounded MT Bold" w:cs="Segoe UI"/>
          <w:i/>
          <w:iCs/>
          <w:sz w:val="40"/>
          <w:szCs w:val="40"/>
          <w:lang w:val="en-GB"/>
        </w:rPr>
        <w:t>Write a 300 word article comparing the state of the hospitality business in the UK vs. the EU, post Brexit</w:t>
      </w:r>
    </w:p>
    <w:p w14:paraId="604D7CC3" w14:textId="77777777" w:rsidR="0015341A" w:rsidRPr="0015341A" w:rsidRDefault="0015341A" w:rsidP="00CA53D4">
      <w:pPr>
        <w:ind w:left="851"/>
        <w:rPr>
          <w:rFonts w:ascii="Arial Rounded MT Bold" w:hAnsi="Arial Rounded MT Bold" w:cs="Segoe UI"/>
          <w:i/>
          <w:iCs/>
          <w:kern w:val="0"/>
          <w:sz w:val="40"/>
          <w:szCs w:val="40"/>
          <w:lang w:val="en-GB" w:eastAsia="en-GB"/>
        </w:rPr>
      </w:pPr>
    </w:p>
    <w:p w14:paraId="146A2FFD" w14:textId="119E3E3C" w:rsidR="0015341A" w:rsidRPr="0015341A" w:rsidRDefault="0015341A" w:rsidP="00CA53D4">
      <w:pPr>
        <w:pStyle w:val="NormalWeb"/>
        <w:pBdr>
          <w:top w:val="single" w:sz="2" w:space="0" w:color="D9D9E3"/>
          <w:left w:val="single" w:sz="2" w:space="0" w:color="D9D9E3"/>
          <w:bottom w:val="single" w:sz="2" w:space="0" w:color="D9D9E3"/>
          <w:right w:val="single" w:sz="2" w:space="0" w:color="D9D9E3"/>
        </w:pBdr>
        <w:spacing w:after="300"/>
        <w:ind w:left="851"/>
        <w:rPr>
          <w:rFonts w:ascii="Arial Rounded MT Bold" w:eastAsiaTheme="minorHAnsi" w:hAnsi="Arial Rounded MT Bold" w:cs="Segoe UI"/>
          <w:sz w:val="40"/>
          <w:szCs w:val="40"/>
          <w:lang w:val="en-GB"/>
        </w:rPr>
      </w:pPr>
      <w:r>
        <w:rPr>
          <w:rFonts w:ascii="Arial Rounded MT Bold" w:hAnsi="Arial Rounded MT Bold" w:cs="Segoe UI"/>
          <w:sz w:val="40"/>
          <w:szCs w:val="40"/>
          <w:lang w:val="en-GB"/>
        </w:rPr>
        <w:t xml:space="preserve">A. </w:t>
      </w:r>
      <w:r w:rsidRPr="0015341A">
        <w:rPr>
          <w:rFonts w:ascii="Arial Rounded MT Bold" w:hAnsi="Arial Rounded MT Bold" w:cs="Segoe UI"/>
          <w:sz w:val="40"/>
          <w:szCs w:val="40"/>
          <w:lang w:val="en-GB"/>
        </w:rPr>
        <w:t>The hospitality industry in the UK and the EU has been significantly impacted by Brexit, which took effect on January 1st, 2021. The UK officially left the EU, ending the free movement of goods, services, capital, and people, causing considerable changes in the hospitality sector.</w:t>
      </w:r>
    </w:p>
    <w:p w14:paraId="48BFAB11" w14:textId="77777777" w:rsidR="0015341A" w:rsidRPr="0015341A" w:rsidRDefault="0015341A" w:rsidP="00CA53D4">
      <w:pPr>
        <w:pStyle w:val="NormalWeb"/>
        <w:pBdr>
          <w:top w:val="single" w:sz="2" w:space="0" w:color="D9D9E3"/>
          <w:left w:val="single" w:sz="2" w:space="0" w:color="D9D9E3"/>
          <w:bottom w:val="single" w:sz="2" w:space="0" w:color="D9D9E3"/>
          <w:right w:val="single" w:sz="2" w:space="0" w:color="D9D9E3"/>
        </w:pBdr>
        <w:spacing w:before="300" w:after="300"/>
        <w:ind w:left="851"/>
        <w:rPr>
          <w:rFonts w:ascii="Arial Rounded MT Bold" w:hAnsi="Arial Rounded MT Bold" w:cs="Segoe UI"/>
          <w:sz w:val="40"/>
          <w:szCs w:val="40"/>
          <w:lang w:val="en-GB"/>
        </w:rPr>
      </w:pPr>
      <w:r w:rsidRPr="0015341A">
        <w:rPr>
          <w:rFonts w:ascii="Arial Rounded MT Bold" w:hAnsi="Arial Rounded MT Bold" w:cs="Segoe UI"/>
          <w:sz w:val="40"/>
          <w:szCs w:val="40"/>
          <w:lang w:val="en-GB"/>
        </w:rPr>
        <w:t xml:space="preserve">In the UK, the hospitality industry was hit hard by the restrictions imposed due to the COVID-19 pandemic. The industry was also affected by Brexit as the end of freedom of movement led to a shortage of workers, particularly in areas such as London and the South East. This has increased </w:t>
      </w:r>
      <w:proofErr w:type="spellStart"/>
      <w:r w:rsidRPr="0015341A">
        <w:rPr>
          <w:rFonts w:ascii="Arial Rounded MT Bold" w:hAnsi="Arial Rounded MT Bold" w:cs="Segoe UI"/>
          <w:sz w:val="40"/>
          <w:szCs w:val="40"/>
          <w:lang w:val="en-GB"/>
        </w:rPr>
        <w:t>labor</w:t>
      </w:r>
      <w:proofErr w:type="spellEnd"/>
      <w:r w:rsidRPr="0015341A">
        <w:rPr>
          <w:rFonts w:ascii="Arial Rounded MT Bold" w:hAnsi="Arial Rounded MT Bold" w:cs="Segoe UI"/>
          <w:sz w:val="40"/>
          <w:szCs w:val="40"/>
          <w:lang w:val="en-GB"/>
        </w:rPr>
        <w:t xml:space="preserve"> costs for hotel and restaurant owners, making it harder for them to compete in an already challenging market. Additionally, the weak pound has made imports more expensive, leading to an increase in food and beverage costs, which has been passed on to consumers.</w:t>
      </w:r>
    </w:p>
    <w:p w14:paraId="7C1280D1" w14:textId="77777777" w:rsidR="0015341A" w:rsidRPr="0015341A" w:rsidRDefault="0015341A" w:rsidP="00CA53D4">
      <w:pPr>
        <w:pStyle w:val="NormalWeb"/>
        <w:pBdr>
          <w:top w:val="single" w:sz="2" w:space="0" w:color="D9D9E3"/>
          <w:left w:val="single" w:sz="2" w:space="0" w:color="D9D9E3"/>
          <w:bottom w:val="single" w:sz="2" w:space="0" w:color="D9D9E3"/>
          <w:right w:val="single" w:sz="2" w:space="0" w:color="D9D9E3"/>
        </w:pBdr>
        <w:spacing w:before="300" w:after="300"/>
        <w:ind w:left="851"/>
        <w:rPr>
          <w:rFonts w:ascii="Arial Rounded MT Bold" w:hAnsi="Arial Rounded MT Bold" w:cs="Segoe UI"/>
          <w:sz w:val="40"/>
          <w:szCs w:val="40"/>
          <w:lang w:val="en-GB"/>
        </w:rPr>
      </w:pPr>
      <w:r w:rsidRPr="0015341A">
        <w:rPr>
          <w:rFonts w:ascii="Arial Rounded MT Bold" w:hAnsi="Arial Rounded MT Bold" w:cs="Segoe UI"/>
          <w:sz w:val="40"/>
          <w:szCs w:val="40"/>
          <w:lang w:val="en-GB"/>
        </w:rPr>
        <w:t>On the other hand, the EU has also been affected by Brexit, but to a lesser extent. The EU has a more robust and diverse economy, which has helped mitigate the impact of Brexit on the hospitality industry. However, EU businesses trading with the UK have had to adapt to new customs and regulatory procedures, causing some disruption and uncertainty.</w:t>
      </w:r>
    </w:p>
    <w:p w14:paraId="6CE4C35D" w14:textId="77777777" w:rsidR="0015341A" w:rsidRPr="0015341A" w:rsidRDefault="0015341A" w:rsidP="00CA53D4">
      <w:pPr>
        <w:pStyle w:val="NormalWeb"/>
        <w:pBdr>
          <w:top w:val="single" w:sz="2" w:space="0" w:color="D9D9E3"/>
          <w:left w:val="single" w:sz="2" w:space="0" w:color="D9D9E3"/>
          <w:bottom w:val="single" w:sz="2" w:space="0" w:color="D9D9E3"/>
          <w:right w:val="single" w:sz="2" w:space="0" w:color="D9D9E3"/>
        </w:pBdr>
        <w:spacing w:before="300" w:after="300"/>
        <w:ind w:left="851"/>
        <w:rPr>
          <w:rFonts w:ascii="Arial Rounded MT Bold" w:hAnsi="Arial Rounded MT Bold" w:cs="Segoe UI"/>
          <w:sz w:val="40"/>
          <w:szCs w:val="40"/>
          <w:lang w:val="en-GB"/>
        </w:rPr>
      </w:pPr>
      <w:r w:rsidRPr="0015341A">
        <w:rPr>
          <w:rFonts w:ascii="Arial Rounded MT Bold" w:hAnsi="Arial Rounded MT Bold" w:cs="Segoe UI"/>
          <w:sz w:val="40"/>
          <w:szCs w:val="40"/>
          <w:lang w:val="en-GB"/>
        </w:rPr>
        <w:t>Despite the challenges, the UK hospitality industry has remained resilient, with many hotel and restaurant owners finding innovative ways to adapt to the new circumstances. For example, some have started to rely more on local suppliers, reducing their dependence on imports. Others have turned to technology, such as online ordering systems, to improve efficiency and reduce costs.</w:t>
      </w:r>
    </w:p>
    <w:p w14:paraId="1F27C74A" w14:textId="77777777" w:rsidR="0015341A" w:rsidRPr="0015341A" w:rsidRDefault="0015341A" w:rsidP="00CA53D4">
      <w:pPr>
        <w:pStyle w:val="NormalWeb"/>
        <w:pBdr>
          <w:top w:val="single" w:sz="2" w:space="0" w:color="D9D9E3"/>
          <w:left w:val="single" w:sz="2" w:space="0" w:color="D9D9E3"/>
          <w:bottom w:val="single" w:sz="2" w:space="0" w:color="D9D9E3"/>
          <w:right w:val="single" w:sz="2" w:space="0" w:color="D9D9E3"/>
        </w:pBdr>
        <w:spacing w:before="300"/>
        <w:ind w:left="851"/>
        <w:rPr>
          <w:rFonts w:ascii="Arial Rounded MT Bold" w:hAnsi="Arial Rounded MT Bold" w:cs="Segoe UI"/>
          <w:sz w:val="40"/>
          <w:szCs w:val="40"/>
          <w:lang w:val="en-GB"/>
        </w:rPr>
      </w:pPr>
      <w:r w:rsidRPr="0015341A">
        <w:rPr>
          <w:rFonts w:ascii="Arial Rounded MT Bold" w:hAnsi="Arial Rounded MT Bold" w:cs="Segoe UI"/>
          <w:sz w:val="40"/>
          <w:szCs w:val="40"/>
          <w:lang w:val="en-GB"/>
        </w:rPr>
        <w:t>In conclusion, while both the UK and the EU have been affected by Brexit, the impact on the hospitality industry in the UK has been more significant due to its reliance on imported goods and the freedom of movement of workers. However, the industry has shown resilience and innovation in response to the changes, and is expected to recover as the UK and the EU continue to adjust to the new reality.</w:t>
      </w:r>
    </w:p>
    <w:p w14:paraId="7288D268" w14:textId="4D8EFC75" w:rsidR="00323ACC" w:rsidRPr="0015341A" w:rsidRDefault="00323ACC" w:rsidP="00CA53D4">
      <w:pPr>
        <w:ind w:left="851"/>
        <w:rPr>
          <w:rFonts w:ascii="Arial Rounded MT Bold" w:hAnsi="Arial Rounded MT Bold"/>
          <w:sz w:val="40"/>
          <w:szCs w:val="40"/>
          <w:lang w:val="en-GB"/>
        </w:rPr>
      </w:pPr>
    </w:p>
    <w:sectPr w:rsidR="00323ACC" w:rsidRPr="0015341A" w:rsidSect="00CA53D4">
      <w:headerReference w:type="even" r:id="rId8"/>
      <w:headerReference w:type="default" r:id="rId9"/>
      <w:footerReference w:type="even" r:id="rId10"/>
      <w:footerReference w:type="default" r:id="rId11"/>
      <w:headerReference w:type="first" r:id="rId12"/>
      <w:footerReference w:type="first" r:id="rId13"/>
      <w:pgSz w:w="28736" w:h="16160" w:orient="landscape" w:code="9"/>
      <w:pgMar w:top="0" w:right="1236" w:bottom="181" w:left="709" w:header="357"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3BFD4" w14:textId="77777777" w:rsidR="00807FAB" w:rsidRDefault="00807FAB">
      <w:r>
        <w:separator/>
      </w:r>
    </w:p>
  </w:endnote>
  <w:endnote w:type="continuationSeparator" w:id="0">
    <w:p w14:paraId="4AC6D6BC" w14:textId="77777777" w:rsidR="00807FAB" w:rsidRDefault="00807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A1429" w14:textId="77777777" w:rsidR="00323ACC" w:rsidRDefault="00323A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9452EA" w14:textId="77777777" w:rsidR="00323ACC" w:rsidRDefault="00323A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1F6CF" w14:textId="77777777" w:rsidR="00323ACC" w:rsidRDefault="00323A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F1310">
      <w:rPr>
        <w:rStyle w:val="PageNumber"/>
        <w:noProof/>
      </w:rPr>
      <w:t>5</w:t>
    </w:r>
    <w:r>
      <w:rPr>
        <w:rStyle w:val="PageNumber"/>
      </w:rPr>
      <w:fldChar w:fldCharType="end"/>
    </w:r>
  </w:p>
  <w:p w14:paraId="02D65ED6" w14:textId="77777777" w:rsidR="00323ACC" w:rsidRDefault="00323ACC">
    <w:pP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BED72" w14:textId="77777777" w:rsidR="00323ACC" w:rsidRDefault="00323A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B4675">
      <w:rPr>
        <w:rStyle w:val="PageNumber"/>
        <w:noProof/>
      </w:rPr>
      <w:t>1</w:t>
    </w:r>
    <w:r>
      <w:rPr>
        <w:rStyle w:val="PageNumber"/>
      </w:rPr>
      <w:fldChar w:fldCharType="end"/>
    </w:r>
  </w:p>
  <w:p w14:paraId="12311465" w14:textId="77777777" w:rsidR="00323ACC" w:rsidRDefault="00323ACC">
    <w:pPr>
      <w:pStyle w:val="Adressedelexpditeur"/>
      <w:framePr w:w="0" w:hRule="auto" w:hSpace="0" w:vSpace="0" w:wrap="auto" w:vAnchor="margin" w:hAnchor="text" w:xAlign="left" w:yAlign="inline"/>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18FA3" w14:textId="77777777" w:rsidR="00807FAB" w:rsidRDefault="00807FAB">
      <w:r>
        <w:separator/>
      </w:r>
    </w:p>
  </w:footnote>
  <w:footnote w:type="continuationSeparator" w:id="0">
    <w:p w14:paraId="649C858D" w14:textId="77777777" w:rsidR="00807FAB" w:rsidRDefault="00807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23AAD" w14:textId="77777777" w:rsidR="00CB4675" w:rsidRDefault="00CB46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43FDA" w14:textId="77777777" w:rsidR="00323ACC" w:rsidRDefault="00323ACC">
    <w:pPr>
      <w:pStyle w:val="Head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D686B" w14:textId="77777777" w:rsidR="00323ACC" w:rsidRDefault="00323AC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15879"/>
    <w:multiLevelType w:val="hybridMultilevel"/>
    <w:tmpl w:val="EA30DE3A"/>
    <w:lvl w:ilvl="0" w:tplc="393063C2">
      <w:start w:val="1"/>
      <w:numFmt w:val="bullet"/>
      <w:lvlText w:val=""/>
      <w:lvlJc w:val="left"/>
      <w:pPr>
        <w:tabs>
          <w:tab w:val="num" w:pos="780"/>
        </w:tabs>
        <w:ind w:left="780" w:hanging="360"/>
      </w:pPr>
      <w:rPr>
        <w:rFonts w:ascii="Symbol" w:hAnsi="Symbol" w:hint="default"/>
        <w:color w:val="auto"/>
      </w:rPr>
    </w:lvl>
    <w:lvl w:ilvl="1" w:tplc="040C0003" w:tentative="1">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1" w15:restartNumberingAfterBreak="0">
    <w:nsid w:val="18E23ADF"/>
    <w:multiLevelType w:val="hybridMultilevel"/>
    <w:tmpl w:val="13ECAFFA"/>
    <w:lvl w:ilvl="0" w:tplc="A0C8C9DC">
      <w:start w:val="1"/>
      <w:numFmt w:val="lowerLetter"/>
      <w:lvlText w:val="%1)"/>
      <w:lvlJc w:val="left"/>
      <w:pPr>
        <w:tabs>
          <w:tab w:val="num" w:pos="1080"/>
        </w:tabs>
        <w:ind w:left="1080" w:hanging="360"/>
      </w:pPr>
      <w:rPr>
        <w:rFonts w:hint="default"/>
      </w:rPr>
    </w:lvl>
    <w:lvl w:ilvl="1" w:tplc="040C0019" w:tentative="1">
      <w:start w:val="1"/>
      <w:numFmt w:val="lowerLetter"/>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abstractNum w:abstractNumId="2" w15:restartNumberingAfterBreak="0">
    <w:nsid w:val="3CD87B0A"/>
    <w:multiLevelType w:val="hybridMultilevel"/>
    <w:tmpl w:val="C42423CC"/>
    <w:lvl w:ilvl="0" w:tplc="AB6E09AA">
      <w:start w:val="1"/>
      <w:numFmt w:val="bullet"/>
      <w:lvlText w:val=""/>
      <w:lvlJc w:val="left"/>
      <w:pPr>
        <w:tabs>
          <w:tab w:val="num" w:pos="1440"/>
        </w:tabs>
        <w:ind w:left="1440" w:hanging="360"/>
      </w:pPr>
      <w:rPr>
        <w:rFonts w:ascii="Symbol" w:hAnsi="Symbol" w:hint="default"/>
        <w:color w:val="auto"/>
        <w:sz w:val="20"/>
        <w:szCs w:val="20"/>
      </w:rPr>
    </w:lvl>
    <w:lvl w:ilvl="1" w:tplc="040C0003">
      <w:start w:val="1"/>
      <w:numFmt w:val="bullet"/>
      <w:lvlText w:val="o"/>
      <w:lvlJc w:val="left"/>
      <w:pPr>
        <w:tabs>
          <w:tab w:val="num" w:pos="2160"/>
        </w:tabs>
        <w:ind w:left="2160" w:hanging="360"/>
      </w:pPr>
      <w:rPr>
        <w:rFonts w:ascii="Courier New" w:hAnsi="Courier New" w:cs="Courier New" w:hint="default"/>
      </w:rPr>
    </w:lvl>
    <w:lvl w:ilvl="2" w:tplc="040C0005">
      <w:start w:val="1"/>
      <w:numFmt w:val="bullet"/>
      <w:lvlText w:val=""/>
      <w:lvlJc w:val="left"/>
      <w:pPr>
        <w:tabs>
          <w:tab w:val="num" w:pos="2880"/>
        </w:tabs>
        <w:ind w:left="2880" w:hanging="360"/>
      </w:pPr>
      <w:rPr>
        <w:rFonts w:ascii="Wingdings" w:hAnsi="Wingdings" w:hint="default"/>
      </w:rPr>
    </w:lvl>
    <w:lvl w:ilvl="3" w:tplc="040C000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5839389F"/>
    <w:multiLevelType w:val="hybridMultilevel"/>
    <w:tmpl w:val="14EE6DD8"/>
    <w:lvl w:ilvl="0" w:tplc="393063C2">
      <w:start w:val="1"/>
      <w:numFmt w:val="bullet"/>
      <w:lvlText w:val=""/>
      <w:lvlJc w:val="left"/>
      <w:pPr>
        <w:tabs>
          <w:tab w:val="num" w:pos="1440"/>
        </w:tabs>
        <w:ind w:left="1440" w:hanging="360"/>
      </w:pPr>
      <w:rPr>
        <w:rFonts w:ascii="Symbol" w:hAnsi="Symbol" w:hint="default"/>
        <w:color w:val="auto"/>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num w:numId="1" w16cid:durableId="202980237">
    <w:abstractNumId w:val="2"/>
  </w:num>
  <w:num w:numId="2" w16cid:durableId="1071654566">
    <w:abstractNumId w:val="3"/>
  </w:num>
  <w:num w:numId="3" w16cid:durableId="1661034590">
    <w:abstractNumId w:val="0"/>
  </w:num>
  <w:num w:numId="4" w16cid:durableId="13696499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CEA"/>
    <w:rsid w:val="00011D2D"/>
    <w:rsid w:val="00021929"/>
    <w:rsid w:val="00022CA7"/>
    <w:rsid w:val="00031715"/>
    <w:rsid w:val="000408CB"/>
    <w:rsid w:val="00044438"/>
    <w:rsid w:val="00053657"/>
    <w:rsid w:val="00065BB9"/>
    <w:rsid w:val="00066837"/>
    <w:rsid w:val="00066B55"/>
    <w:rsid w:val="0007240F"/>
    <w:rsid w:val="000730E3"/>
    <w:rsid w:val="0008019E"/>
    <w:rsid w:val="00080469"/>
    <w:rsid w:val="00082780"/>
    <w:rsid w:val="00082A43"/>
    <w:rsid w:val="00083EE6"/>
    <w:rsid w:val="00086F22"/>
    <w:rsid w:val="00092001"/>
    <w:rsid w:val="00095C7B"/>
    <w:rsid w:val="000A0AC6"/>
    <w:rsid w:val="000B177A"/>
    <w:rsid w:val="000C6B91"/>
    <w:rsid w:val="000D7F49"/>
    <w:rsid w:val="000E4643"/>
    <w:rsid w:val="000E574A"/>
    <w:rsid w:val="000E5ABD"/>
    <w:rsid w:val="000F3C55"/>
    <w:rsid w:val="000F4637"/>
    <w:rsid w:val="000F6EC2"/>
    <w:rsid w:val="001020DC"/>
    <w:rsid w:val="00103FE3"/>
    <w:rsid w:val="001100CE"/>
    <w:rsid w:val="00117C68"/>
    <w:rsid w:val="00126DB8"/>
    <w:rsid w:val="00136AD6"/>
    <w:rsid w:val="0014008A"/>
    <w:rsid w:val="00144802"/>
    <w:rsid w:val="00145B0C"/>
    <w:rsid w:val="00150270"/>
    <w:rsid w:val="00152B03"/>
    <w:rsid w:val="0015341A"/>
    <w:rsid w:val="001611F3"/>
    <w:rsid w:val="00167DDB"/>
    <w:rsid w:val="00173876"/>
    <w:rsid w:val="001765AC"/>
    <w:rsid w:val="00183C17"/>
    <w:rsid w:val="00184A3A"/>
    <w:rsid w:val="0018778E"/>
    <w:rsid w:val="00187DC3"/>
    <w:rsid w:val="001A02FE"/>
    <w:rsid w:val="001A5D72"/>
    <w:rsid w:val="001B1316"/>
    <w:rsid w:val="001B2A87"/>
    <w:rsid w:val="001B37B3"/>
    <w:rsid w:val="001B64CA"/>
    <w:rsid w:val="001B708E"/>
    <w:rsid w:val="001B7B47"/>
    <w:rsid w:val="001C0C27"/>
    <w:rsid w:val="001C2D2F"/>
    <w:rsid w:val="001C4A9A"/>
    <w:rsid w:val="001C626F"/>
    <w:rsid w:val="001D4956"/>
    <w:rsid w:val="001D5D05"/>
    <w:rsid w:val="001E5891"/>
    <w:rsid w:val="001E6737"/>
    <w:rsid w:val="001E71C7"/>
    <w:rsid w:val="001F23E4"/>
    <w:rsid w:val="001F3F73"/>
    <w:rsid w:val="001F65FF"/>
    <w:rsid w:val="00200A67"/>
    <w:rsid w:val="00203B31"/>
    <w:rsid w:val="00205D2E"/>
    <w:rsid w:val="00211E06"/>
    <w:rsid w:val="00212405"/>
    <w:rsid w:val="0021380E"/>
    <w:rsid w:val="002165EE"/>
    <w:rsid w:val="00227E70"/>
    <w:rsid w:val="0023549C"/>
    <w:rsid w:val="00235587"/>
    <w:rsid w:val="002362E8"/>
    <w:rsid w:val="00242114"/>
    <w:rsid w:val="0024565C"/>
    <w:rsid w:val="002469C8"/>
    <w:rsid w:val="00247F1F"/>
    <w:rsid w:val="00252108"/>
    <w:rsid w:val="00275022"/>
    <w:rsid w:val="00277F09"/>
    <w:rsid w:val="00281E73"/>
    <w:rsid w:val="00285254"/>
    <w:rsid w:val="002861EE"/>
    <w:rsid w:val="00290BC2"/>
    <w:rsid w:val="00291D27"/>
    <w:rsid w:val="00293593"/>
    <w:rsid w:val="00296B0D"/>
    <w:rsid w:val="002A0D1A"/>
    <w:rsid w:val="002B5E91"/>
    <w:rsid w:val="002D2986"/>
    <w:rsid w:val="002D5B65"/>
    <w:rsid w:val="002D5E82"/>
    <w:rsid w:val="002D7650"/>
    <w:rsid w:val="002E0C10"/>
    <w:rsid w:val="002F6C1A"/>
    <w:rsid w:val="00304BDD"/>
    <w:rsid w:val="00305D78"/>
    <w:rsid w:val="00307975"/>
    <w:rsid w:val="00310FF4"/>
    <w:rsid w:val="003116FF"/>
    <w:rsid w:val="00316806"/>
    <w:rsid w:val="00322B0C"/>
    <w:rsid w:val="00323ACC"/>
    <w:rsid w:val="00331414"/>
    <w:rsid w:val="003336B9"/>
    <w:rsid w:val="0033492E"/>
    <w:rsid w:val="0033501F"/>
    <w:rsid w:val="00336F41"/>
    <w:rsid w:val="00340A98"/>
    <w:rsid w:val="00343AFF"/>
    <w:rsid w:val="003451B4"/>
    <w:rsid w:val="003459F8"/>
    <w:rsid w:val="00345E74"/>
    <w:rsid w:val="00351F01"/>
    <w:rsid w:val="003547AD"/>
    <w:rsid w:val="00354D70"/>
    <w:rsid w:val="00362193"/>
    <w:rsid w:val="0036411C"/>
    <w:rsid w:val="00364C8E"/>
    <w:rsid w:val="0036661B"/>
    <w:rsid w:val="0036721E"/>
    <w:rsid w:val="0036794B"/>
    <w:rsid w:val="00370E45"/>
    <w:rsid w:val="00374E2D"/>
    <w:rsid w:val="00377987"/>
    <w:rsid w:val="003779BD"/>
    <w:rsid w:val="003811B4"/>
    <w:rsid w:val="003848AA"/>
    <w:rsid w:val="00385378"/>
    <w:rsid w:val="003904E9"/>
    <w:rsid w:val="003A7CA9"/>
    <w:rsid w:val="003B1036"/>
    <w:rsid w:val="003C5C84"/>
    <w:rsid w:val="003C690B"/>
    <w:rsid w:val="003E1829"/>
    <w:rsid w:val="003E1EAD"/>
    <w:rsid w:val="003E6C4B"/>
    <w:rsid w:val="00403CB0"/>
    <w:rsid w:val="00405BC1"/>
    <w:rsid w:val="00406D04"/>
    <w:rsid w:val="00407F02"/>
    <w:rsid w:val="004140B4"/>
    <w:rsid w:val="00415495"/>
    <w:rsid w:val="00420BE1"/>
    <w:rsid w:val="00423DE1"/>
    <w:rsid w:val="00425CEA"/>
    <w:rsid w:val="00433B4C"/>
    <w:rsid w:val="00441B04"/>
    <w:rsid w:val="00445A9F"/>
    <w:rsid w:val="00446FFA"/>
    <w:rsid w:val="00450037"/>
    <w:rsid w:val="00452505"/>
    <w:rsid w:val="00455911"/>
    <w:rsid w:val="00461A87"/>
    <w:rsid w:val="00465724"/>
    <w:rsid w:val="004816E6"/>
    <w:rsid w:val="00484773"/>
    <w:rsid w:val="0049290E"/>
    <w:rsid w:val="00494957"/>
    <w:rsid w:val="004A186C"/>
    <w:rsid w:val="004A27EC"/>
    <w:rsid w:val="004A3A01"/>
    <w:rsid w:val="004A59C6"/>
    <w:rsid w:val="004A63DF"/>
    <w:rsid w:val="004B05EF"/>
    <w:rsid w:val="004B1D8D"/>
    <w:rsid w:val="004B3634"/>
    <w:rsid w:val="004C625A"/>
    <w:rsid w:val="004C7D36"/>
    <w:rsid w:val="004D0C85"/>
    <w:rsid w:val="004D568C"/>
    <w:rsid w:val="004D6977"/>
    <w:rsid w:val="004E2EC1"/>
    <w:rsid w:val="004E4040"/>
    <w:rsid w:val="004E7A22"/>
    <w:rsid w:val="004F0D49"/>
    <w:rsid w:val="004F1310"/>
    <w:rsid w:val="004F18A9"/>
    <w:rsid w:val="004F3AAE"/>
    <w:rsid w:val="004F401A"/>
    <w:rsid w:val="00500460"/>
    <w:rsid w:val="00502F45"/>
    <w:rsid w:val="00506E42"/>
    <w:rsid w:val="005115B4"/>
    <w:rsid w:val="00514599"/>
    <w:rsid w:val="005168C7"/>
    <w:rsid w:val="0052093B"/>
    <w:rsid w:val="00522E19"/>
    <w:rsid w:val="00523805"/>
    <w:rsid w:val="005303C2"/>
    <w:rsid w:val="005357E9"/>
    <w:rsid w:val="005359A0"/>
    <w:rsid w:val="00542F12"/>
    <w:rsid w:val="00547902"/>
    <w:rsid w:val="00561D11"/>
    <w:rsid w:val="00563B7E"/>
    <w:rsid w:val="00570818"/>
    <w:rsid w:val="00571D2B"/>
    <w:rsid w:val="00575EA0"/>
    <w:rsid w:val="0059228B"/>
    <w:rsid w:val="0059430E"/>
    <w:rsid w:val="0059773B"/>
    <w:rsid w:val="005A0EE2"/>
    <w:rsid w:val="005A7E69"/>
    <w:rsid w:val="005B382F"/>
    <w:rsid w:val="005B40DE"/>
    <w:rsid w:val="005B5A34"/>
    <w:rsid w:val="005C4DB7"/>
    <w:rsid w:val="005C5810"/>
    <w:rsid w:val="005D122E"/>
    <w:rsid w:val="005D7A48"/>
    <w:rsid w:val="005E236B"/>
    <w:rsid w:val="005E4205"/>
    <w:rsid w:val="005E5365"/>
    <w:rsid w:val="005E5C2F"/>
    <w:rsid w:val="005E7C3F"/>
    <w:rsid w:val="005F269B"/>
    <w:rsid w:val="005F512A"/>
    <w:rsid w:val="0060351B"/>
    <w:rsid w:val="00606F21"/>
    <w:rsid w:val="00612482"/>
    <w:rsid w:val="0061552C"/>
    <w:rsid w:val="006249B3"/>
    <w:rsid w:val="006253BB"/>
    <w:rsid w:val="0064223D"/>
    <w:rsid w:val="00643AB5"/>
    <w:rsid w:val="006461FF"/>
    <w:rsid w:val="00651E9E"/>
    <w:rsid w:val="00652A90"/>
    <w:rsid w:val="00652B00"/>
    <w:rsid w:val="00656C74"/>
    <w:rsid w:val="00661A90"/>
    <w:rsid w:val="00670F09"/>
    <w:rsid w:val="00671B61"/>
    <w:rsid w:val="006731AF"/>
    <w:rsid w:val="00677733"/>
    <w:rsid w:val="00680AC6"/>
    <w:rsid w:val="00683057"/>
    <w:rsid w:val="00683D64"/>
    <w:rsid w:val="00686AE1"/>
    <w:rsid w:val="00690FA6"/>
    <w:rsid w:val="006912BB"/>
    <w:rsid w:val="006920D6"/>
    <w:rsid w:val="00693D8A"/>
    <w:rsid w:val="00694B55"/>
    <w:rsid w:val="00696DDB"/>
    <w:rsid w:val="006A0AF3"/>
    <w:rsid w:val="006A12F7"/>
    <w:rsid w:val="006A6152"/>
    <w:rsid w:val="006A63F7"/>
    <w:rsid w:val="006C1A05"/>
    <w:rsid w:val="006C1E06"/>
    <w:rsid w:val="006D0531"/>
    <w:rsid w:val="006D6D00"/>
    <w:rsid w:val="006D730E"/>
    <w:rsid w:val="006F2943"/>
    <w:rsid w:val="006F46B4"/>
    <w:rsid w:val="0070066B"/>
    <w:rsid w:val="0070523A"/>
    <w:rsid w:val="0070533E"/>
    <w:rsid w:val="0070701C"/>
    <w:rsid w:val="0071752F"/>
    <w:rsid w:val="00727918"/>
    <w:rsid w:val="0073093F"/>
    <w:rsid w:val="0073754B"/>
    <w:rsid w:val="00743B83"/>
    <w:rsid w:val="0074698B"/>
    <w:rsid w:val="00747D20"/>
    <w:rsid w:val="007567DA"/>
    <w:rsid w:val="00765888"/>
    <w:rsid w:val="00767A58"/>
    <w:rsid w:val="00767FDF"/>
    <w:rsid w:val="00771312"/>
    <w:rsid w:val="00775356"/>
    <w:rsid w:val="0077635F"/>
    <w:rsid w:val="00780CB6"/>
    <w:rsid w:val="007827F9"/>
    <w:rsid w:val="00787877"/>
    <w:rsid w:val="00787DCE"/>
    <w:rsid w:val="00794922"/>
    <w:rsid w:val="00796BBA"/>
    <w:rsid w:val="007A1E36"/>
    <w:rsid w:val="007A262F"/>
    <w:rsid w:val="007A3774"/>
    <w:rsid w:val="007A5318"/>
    <w:rsid w:val="007A55CC"/>
    <w:rsid w:val="007B12F4"/>
    <w:rsid w:val="007B1A66"/>
    <w:rsid w:val="007B74DB"/>
    <w:rsid w:val="007C0977"/>
    <w:rsid w:val="007C110F"/>
    <w:rsid w:val="007C13C6"/>
    <w:rsid w:val="007D40A4"/>
    <w:rsid w:val="007E26A2"/>
    <w:rsid w:val="007E552B"/>
    <w:rsid w:val="007E6CE4"/>
    <w:rsid w:val="007E6D9C"/>
    <w:rsid w:val="007F0AAA"/>
    <w:rsid w:val="007F14D8"/>
    <w:rsid w:val="007F7CF6"/>
    <w:rsid w:val="008022A7"/>
    <w:rsid w:val="00802381"/>
    <w:rsid w:val="00807FAB"/>
    <w:rsid w:val="008113CD"/>
    <w:rsid w:val="00815430"/>
    <w:rsid w:val="0081555D"/>
    <w:rsid w:val="008156F8"/>
    <w:rsid w:val="008157D4"/>
    <w:rsid w:val="00817D1A"/>
    <w:rsid w:val="008216C4"/>
    <w:rsid w:val="0082378C"/>
    <w:rsid w:val="00825F8E"/>
    <w:rsid w:val="00846B8A"/>
    <w:rsid w:val="008561BC"/>
    <w:rsid w:val="00860001"/>
    <w:rsid w:val="008626A9"/>
    <w:rsid w:val="00862EDC"/>
    <w:rsid w:val="008651D2"/>
    <w:rsid w:val="00865A8E"/>
    <w:rsid w:val="00866082"/>
    <w:rsid w:val="008761E4"/>
    <w:rsid w:val="00880F88"/>
    <w:rsid w:val="008827FC"/>
    <w:rsid w:val="008872CF"/>
    <w:rsid w:val="00894929"/>
    <w:rsid w:val="008A11BC"/>
    <w:rsid w:val="008A7B90"/>
    <w:rsid w:val="008B6B5B"/>
    <w:rsid w:val="008C2F52"/>
    <w:rsid w:val="008C5277"/>
    <w:rsid w:val="008C6FF8"/>
    <w:rsid w:val="008C76A8"/>
    <w:rsid w:val="008C770E"/>
    <w:rsid w:val="008D2761"/>
    <w:rsid w:val="008D3E86"/>
    <w:rsid w:val="008D4E63"/>
    <w:rsid w:val="008D7612"/>
    <w:rsid w:val="008E207D"/>
    <w:rsid w:val="008E2AB2"/>
    <w:rsid w:val="008E56F9"/>
    <w:rsid w:val="008F0DF5"/>
    <w:rsid w:val="008F10D5"/>
    <w:rsid w:val="008F2AFF"/>
    <w:rsid w:val="00900862"/>
    <w:rsid w:val="00900D78"/>
    <w:rsid w:val="00902893"/>
    <w:rsid w:val="00903B0F"/>
    <w:rsid w:val="0090745F"/>
    <w:rsid w:val="009170CF"/>
    <w:rsid w:val="009177D2"/>
    <w:rsid w:val="00917BC3"/>
    <w:rsid w:val="00920D77"/>
    <w:rsid w:val="00923EC5"/>
    <w:rsid w:val="00926337"/>
    <w:rsid w:val="00931E70"/>
    <w:rsid w:val="00940E36"/>
    <w:rsid w:val="0094633C"/>
    <w:rsid w:val="00962B32"/>
    <w:rsid w:val="00963B8D"/>
    <w:rsid w:val="0096583C"/>
    <w:rsid w:val="009706B3"/>
    <w:rsid w:val="009801FF"/>
    <w:rsid w:val="00985900"/>
    <w:rsid w:val="0099112A"/>
    <w:rsid w:val="0099273A"/>
    <w:rsid w:val="0099738C"/>
    <w:rsid w:val="009A1F63"/>
    <w:rsid w:val="009A2194"/>
    <w:rsid w:val="009A2557"/>
    <w:rsid w:val="009A2E75"/>
    <w:rsid w:val="009A5FB0"/>
    <w:rsid w:val="009A6087"/>
    <w:rsid w:val="009A6B97"/>
    <w:rsid w:val="009A7A63"/>
    <w:rsid w:val="009D0016"/>
    <w:rsid w:val="009D5533"/>
    <w:rsid w:val="009D61BF"/>
    <w:rsid w:val="009E0EAA"/>
    <w:rsid w:val="009E199F"/>
    <w:rsid w:val="009E6667"/>
    <w:rsid w:val="009F0C0C"/>
    <w:rsid w:val="009F488D"/>
    <w:rsid w:val="009F5013"/>
    <w:rsid w:val="00A0360D"/>
    <w:rsid w:val="00A0472D"/>
    <w:rsid w:val="00A05D72"/>
    <w:rsid w:val="00A1117B"/>
    <w:rsid w:val="00A12DFA"/>
    <w:rsid w:val="00A14410"/>
    <w:rsid w:val="00A164F4"/>
    <w:rsid w:val="00A224AA"/>
    <w:rsid w:val="00A22638"/>
    <w:rsid w:val="00A23876"/>
    <w:rsid w:val="00A252A4"/>
    <w:rsid w:val="00A26210"/>
    <w:rsid w:val="00A26918"/>
    <w:rsid w:val="00A3367B"/>
    <w:rsid w:val="00A37B51"/>
    <w:rsid w:val="00A4104A"/>
    <w:rsid w:val="00A42089"/>
    <w:rsid w:val="00A43921"/>
    <w:rsid w:val="00A457FF"/>
    <w:rsid w:val="00A50998"/>
    <w:rsid w:val="00A5221D"/>
    <w:rsid w:val="00A72377"/>
    <w:rsid w:val="00A73244"/>
    <w:rsid w:val="00A739FA"/>
    <w:rsid w:val="00A76DB0"/>
    <w:rsid w:val="00A800BF"/>
    <w:rsid w:val="00A81FDA"/>
    <w:rsid w:val="00A8350C"/>
    <w:rsid w:val="00A83C9E"/>
    <w:rsid w:val="00A91DCB"/>
    <w:rsid w:val="00A93BA6"/>
    <w:rsid w:val="00AA4D2F"/>
    <w:rsid w:val="00AC3687"/>
    <w:rsid w:val="00AD0640"/>
    <w:rsid w:val="00AD2166"/>
    <w:rsid w:val="00AD7F2C"/>
    <w:rsid w:val="00AE0676"/>
    <w:rsid w:val="00AE1136"/>
    <w:rsid w:val="00AF08D8"/>
    <w:rsid w:val="00AF13C4"/>
    <w:rsid w:val="00AF6BD4"/>
    <w:rsid w:val="00B039D4"/>
    <w:rsid w:val="00B055E4"/>
    <w:rsid w:val="00B10DC7"/>
    <w:rsid w:val="00B20E28"/>
    <w:rsid w:val="00B215E9"/>
    <w:rsid w:val="00B24181"/>
    <w:rsid w:val="00B2452F"/>
    <w:rsid w:val="00B2768C"/>
    <w:rsid w:val="00B30B35"/>
    <w:rsid w:val="00B316FA"/>
    <w:rsid w:val="00B354E5"/>
    <w:rsid w:val="00B35EDE"/>
    <w:rsid w:val="00B40056"/>
    <w:rsid w:val="00B418E9"/>
    <w:rsid w:val="00B43C75"/>
    <w:rsid w:val="00B45301"/>
    <w:rsid w:val="00B5089F"/>
    <w:rsid w:val="00B53267"/>
    <w:rsid w:val="00B53E32"/>
    <w:rsid w:val="00B56AD5"/>
    <w:rsid w:val="00B57F82"/>
    <w:rsid w:val="00B657AB"/>
    <w:rsid w:val="00B662DD"/>
    <w:rsid w:val="00B71A5F"/>
    <w:rsid w:val="00B74821"/>
    <w:rsid w:val="00B776E9"/>
    <w:rsid w:val="00B82FF1"/>
    <w:rsid w:val="00B85C2E"/>
    <w:rsid w:val="00B90157"/>
    <w:rsid w:val="00B93612"/>
    <w:rsid w:val="00B93924"/>
    <w:rsid w:val="00B944DB"/>
    <w:rsid w:val="00B974F1"/>
    <w:rsid w:val="00BA3284"/>
    <w:rsid w:val="00BA4BDA"/>
    <w:rsid w:val="00BA70AB"/>
    <w:rsid w:val="00BB1460"/>
    <w:rsid w:val="00BB3EDC"/>
    <w:rsid w:val="00BC037C"/>
    <w:rsid w:val="00BC0EA9"/>
    <w:rsid w:val="00BC4589"/>
    <w:rsid w:val="00BC471E"/>
    <w:rsid w:val="00BC5F59"/>
    <w:rsid w:val="00BD140D"/>
    <w:rsid w:val="00BD14BA"/>
    <w:rsid w:val="00BD5031"/>
    <w:rsid w:val="00BD6268"/>
    <w:rsid w:val="00BE00F7"/>
    <w:rsid w:val="00BE2169"/>
    <w:rsid w:val="00BE29FA"/>
    <w:rsid w:val="00BE6C4D"/>
    <w:rsid w:val="00BE7563"/>
    <w:rsid w:val="00BE7FA0"/>
    <w:rsid w:val="00BF06F1"/>
    <w:rsid w:val="00BF3F51"/>
    <w:rsid w:val="00BF43F3"/>
    <w:rsid w:val="00BF4969"/>
    <w:rsid w:val="00BF4FBD"/>
    <w:rsid w:val="00C00A14"/>
    <w:rsid w:val="00C173D3"/>
    <w:rsid w:val="00C17695"/>
    <w:rsid w:val="00C245CB"/>
    <w:rsid w:val="00C25C58"/>
    <w:rsid w:val="00C269B5"/>
    <w:rsid w:val="00C4039B"/>
    <w:rsid w:val="00C44FBD"/>
    <w:rsid w:val="00C46098"/>
    <w:rsid w:val="00C47AAF"/>
    <w:rsid w:val="00C50B69"/>
    <w:rsid w:val="00C53020"/>
    <w:rsid w:val="00C561BF"/>
    <w:rsid w:val="00C61409"/>
    <w:rsid w:val="00C63198"/>
    <w:rsid w:val="00C6757E"/>
    <w:rsid w:val="00C7369A"/>
    <w:rsid w:val="00C779A9"/>
    <w:rsid w:val="00C82D43"/>
    <w:rsid w:val="00C87841"/>
    <w:rsid w:val="00C90C31"/>
    <w:rsid w:val="00CA1BA5"/>
    <w:rsid w:val="00CA2F4A"/>
    <w:rsid w:val="00CA53D4"/>
    <w:rsid w:val="00CB4675"/>
    <w:rsid w:val="00CB6595"/>
    <w:rsid w:val="00CB6685"/>
    <w:rsid w:val="00CC0137"/>
    <w:rsid w:val="00CD2B03"/>
    <w:rsid w:val="00CD355A"/>
    <w:rsid w:val="00CD78A7"/>
    <w:rsid w:val="00CE5683"/>
    <w:rsid w:val="00CE6972"/>
    <w:rsid w:val="00CF0A3E"/>
    <w:rsid w:val="00CF26A1"/>
    <w:rsid w:val="00CF3140"/>
    <w:rsid w:val="00CF3988"/>
    <w:rsid w:val="00D01CCC"/>
    <w:rsid w:val="00D0397B"/>
    <w:rsid w:val="00D05EA1"/>
    <w:rsid w:val="00D10928"/>
    <w:rsid w:val="00D12521"/>
    <w:rsid w:val="00D14BAC"/>
    <w:rsid w:val="00D20679"/>
    <w:rsid w:val="00D20DD6"/>
    <w:rsid w:val="00D21C16"/>
    <w:rsid w:val="00D24EF6"/>
    <w:rsid w:val="00D271A9"/>
    <w:rsid w:val="00D27A55"/>
    <w:rsid w:val="00D33ED5"/>
    <w:rsid w:val="00D37DEF"/>
    <w:rsid w:val="00D474BF"/>
    <w:rsid w:val="00D507C3"/>
    <w:rsid w:val="00D510CF"/>
    <w:rsid w:val="00D57399"/>
    <w:rsid w:val="00D60B59"/>
    <w:rsid w:val="00D73F1D"/>
    <w:rsid w:val="00D75E75"/>
    <w:rsid w:val="00D834A3"/>
    <w:rsid w:val="00D8597E"/>
    <w:rsid w:val="00D862C3"/>
    <w:rsid w:val="00D97366"/>
    <w:rsid w:val="00DA74EF"/>
    <w:rsid w:val="00DA7882"/>
    <w:rsid w:val="00DB2670"/>
    <w:rsid w:val="00DB312C"/>
    <w:rsid w:val="00DB60F4"/>
    <w:rsid w:val="00DB753A"/>
    <w:rsid w:val="00DC69BF"/>
    <w:rsid w:val="00DD20A0"/>
    <w:rsid w:val="00DD5A84"/>
    <w:rsid w:val="00DE23FC"/>
    <w:rsid w:val="00DF5E17"/>
    <w:rsid w:val="00E02576"/>
    <w:rsid w:val="00E0665A"/>
    <w:rsid w:val="00E073FC"/>
    <w:rsid w:val="00E202C9"/>
    <w:rsid w:val="00E23D46"/>
    <w:rsid w:val="00E2423E"/>
    <w:rsid w:val="00E33EF6"/>
    <w:rsid w:val="00E42B60"/>
    <w:rsid w:val="00E42E84"/>
    <w:rsid w:val="00E4399D"/>
    <w:rsid w:val="00E447E4"/>
    <w:rsid w:val="00E45996"/>
    <w:rsid w:val="00E52939"/>
    <w:rsid w:val="00E53D2B"/>
    <w:rsid w:val="00E54926"/>
    <w:rsid w:val="00E75A7D"/>
    <w:rsid w:val="00E7761B"/>
    <w:rsid w:val="00E83164"/>
    <w:rsid w:val="00E85D84"/>
    <w:rsid w:val="00E875E4"/>
    <w:rsid w:val="00EA6BA5"/>
    <w:rsid w:val="00EA7244"/>
    <w:rsid w:val="00EA734E"/>
    <w:rsid w:val="00EA7A6B"/>
    <w:rsid w:val="00EB020A"/>
    <w:rsid w:val="00EB31D2"/>
    <w:rsid w:val="00EB3D81"/>
    <w:rsid w:val="00EB4B57"/>
    <w:rsid w:val="00EB66F5"/>
    <w:rsid w:val="00EC09EA"/>
    <w:rsid w:val="00EC2B73"/>
    <w:rsid w:val="00EC3F06"/>
    <w:rsid w:val="00ED5394"/>
    <w:rsid w:val="00EE4326"/>
    <w:rsid w:val="00EE71D7"/>
    <w:rsid w:val="00EF72BD"/>
    <w:rsid w:val="00F00295"/>
    <w:rsid w:val="00F0134B"/>
    <w:rsid w:val="00F0313B"/>
    <w:rsid w:val="00F15C4C"/>
    <w:rsid w:val="00F22821"/>
    <w:rsid w:val="00F25FE7"/>
    <w:rsid w:val="00F30AAD"/>
    <w:rsid w:val="00F36D00"/>
    <w:rsid w:val="00F41146"/>
    <w:rsid w:val="00F4122C"/>
    <w:rsid w:val="00F41EAE"/>
    <w:rsid w:val="00F56C5A"/>
    <w:rsid w:val="00F56C86"/>
    <w:rsid w:val="00F65AC8"/>
    <w:rsid w:val="00F740DD"/>
    <w:rsid w:val="00F761DA"/>
    <w:rsid w:val="00F8044F"/>
    <w:rsid w:val="00F80FD4"/>
    <w:rsid w:val="00F836A1"/>
    <w:rsid w:val="00F870CE"/>
    <w:rsid w:val="00F871C3"/>
    <w:rsid w:val="00F94D9C"/>
    <w:rsid w:val="00F97CCE"/>
    <w:rsid w:val="00FA0998"/>
    <w:rsid w:val="00FB0D97"/>
    <w:rsid w:val="00FB3FEE"/>
    <w:rsid w:val="00FC3772"/>
    <w:rsid w:val="00FD2C01"/>
    <w:rsid w:val="00FD3A91"/>
    <w:rsid w:val="00FD3F67"/>
    <w:rsid w:val="00FD60B2"/>
    <w:rsid w:val="00FD652D"/>
    <w:rsid w:val="00FD7E75"/>
    <w:rsid w:val="00FE0281"/>
    <w:rsid w:val="00FE17F8"/>
    <w:rsid w:val="00FE637E"/>
    <w:rsid w:val="00FE7B95"/>
    <w:rsid w:val="00FF1FB3"/>
    <w:rsid w:val="00FF28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62CCBF"/>
  <w15:chartTrackingRefBased/>
  <w15:docId w15:val="{63182ADE-669D-4B09-BFB3-4AE6FB0CB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3ACC"/>
    <w:pPr>
      <w:jc w:val="both"/>
    </w:pPr>
    <w:rPr>
      <w:rFonts w:ascii="Garamond" w:hAnsi="Garamond"/>
      <w:kern w:val="18"/>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323ACC"/>
    <w:pPr>
      <w:spacing w:after="240" w:line="240" w:lineRule="atLeast"/>
      <w:ind w:firstLine="360"/>
    </w:pPr>
  </w:style>
  <w:style w:type="paragraph" w:customStyle="1" w:styleId="Adressedelexpditeur">
    <w:name w:val="Adresse de l'expéditeur"/>
    <w:rsid w:val="00323ACC"/>
    <w:pPr>
      <w:framePr w:w="8640" w:h="1440" w:hSpace="187" w:vSpace="187" w:wrap="notBeside" w:vAnchor="page" w:hAnchor="margin" w:xAlign="center" w:yAlign="bottom" w:anchorLock="1"/>
      <w:tabs>
        <w:tab w:val="left" w:pos="2160"/>
      </w:tabs>
      <w:spacing w:line="240" w:lineRule="atLeast"/>
      <w:ind w:right="-240"/>
      <w:jc w:val="center"/>
    </w:pPr>
    <w:rPr>
      <w:rFonts w:ascii="Garamond" w:hAnsi="Garamond"/>
      <w:caps/>
      <w:spacing w:val="30"/>
      <w:sz w:val="14"/>
      <w:lang w:val="fr-FR" w:eastAsia="en-US"/>
    </w:rPr>
  </w:style>
  <w:style w:type="paragraph" w:customStyle="1" w:styleId="Lignedobjet">
    <w:name w:val="Ligne d'objet"/>
    <w:basedOn w:val="Normal"/>
    <w:next w:val="BodyText"/>
    <w:rsid w:val="00323ACC"/>
    <w:pPr>
      <w:spacing w:after="180" w:line="240" w:lineRule="atLeast"/>
      <w:ind w:left="360" w:hanging="360"/>
      <w:jc w:val="left"/>
    </w:pPr>
    <w:rPr>
      <w:caps/>
      <w:sz w:val="21"/>
    </w:rPr>
  </w:style>
  <w:style w:type="paragraph" w:styleId="Header">
    <w:name w:val="header"/>
    <w:basedOn w:val="Normal"/>
    <w:rsid w:val="00323ACC"/>
    <w:pPr>
      <w:tabs>
        <w:tab w:val="center" w:pos="4320"/>
        <w:tab w:val="right" w:pos="8640"/>
      </w:tabs>
    </w:pPr>
  </w:style>
  <w:style w:type="character" w:styleId="Hyperlink">
    <w:name w:val="Hyperlink"/>
    <w:basedOn w:val="DefaultParagraphFont"/>
    <w:rsid w:val="00323ACC"/>
    <w:rPr>
      <w:color w:val="0000FF"/>
      <w:u w:val="single"/>
      <w:lang w:val="fr-FR"/>
    </w:rPr>
  </w:style>
  <w:style w:type="paragraph" w:styleId="NormalWeb">
    <w:name w:val="Normal (Web)"/>
    <w:basedOn w:val="Normal"/>
    <w:uiPriority w:val="99"/>
    <w:rsid w:val="00323ACC"/>
    <w:rPr>
      <w:rFonts w:ascii="Times New Roman" w:hAnsi="Times New Roman"/>
      <w:sz w:val="24"/>
      <w:szCs w:val="24"/>
    </w:rPr>
  </w:style>
  <w:style w:type="character" w:styleId="PageNumber">
    <w:name w:val="page number"/>
    <w:basedOn w:val="DefaultParagraphFont"/>
    <w:rsid w:val="00323ACC"/>
    <w:rPr>
      <w:lang w:val="fr-FR"/>
    </w:rPr>
  </w:style>
  <w:style w:type="paragraph" w:styleId="Footer">
    <w:name w:val="footer"/>
    <w:basedOn w:val="Normal"/>
    <w:rsid w:val="00323ACC"/>
    <w:pPr>
      <w:tabs>
        <w:tab w:val="center" w:pos="4536"/>
        <w:tab w:val="right" w:pos="9072"/>
      </w:tabs>
    </w:pPr>
  </w:style>
  <w:style w:type="character" w:styleId="FollowedHyperlink">
    <w:name w:val="FollowedHyperlink"/>
    <w:basedOn w:val="DefaultParagraphFont"/>
    <w:rsid w:val="004F131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415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381</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CONTRAT DE PRESTATION DE SERVICES</vt:lpstr>
    </vt:vector>
  </TitlesOfParts>
  <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 DE PRESTATION DE SERVICES</dc:title>
  <dc:subject/>
  <dc:creator>Portable-M</dc:creator>
  <cp:keywords/>
  <dc:description/>
  <cp:lastModifiedBy>Daniel Gerchman</cp:lastModifiedBy>
  <cp:revision>4</cp:revision>
  <dcterms:created xsi:type="dcterms:W3CDTF">2022-07-16T10:36:00Z</dcterms:created>
  <dcterms:modified xsi:type="dcterms:W3CDTF">2023-02-03T18:35:00Z</dcterms:modified>
</cp:coreProperties>
</file>